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0EF9"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第二章  采购项目</w:t>
      </w:r>
      <w:r>
        <w:rPr>
          <w:rFonts w:hint="eastAsia" w:ascii="仿宋_GB2312" w:hAnsi="宋体" w:eastAsia="仿宋_GB2312"/>
          <w:b/>
          <w:sz w:val="36"/>
          <w:szCs w:val="36"/>
        </w:rPr>
        <w:t>技术规格、参数</w:t>
      </w:r>
      <w:r>
        <w:rPr>
          <w:rFonts w:hint="eastAsia" w:ascii="仿宋_GB2312" w:eastAsia="仿宋_GB2312"/>
          <w:b/>
          <w:sz w:val="36"/>
          <w:szCs w:val="36"/>
        </w:rPr>
        <w:t>及要求</w:t>
      </w:r>
    </w:p>
    <w:p w14:paraId="6077B11F"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25D2D2F0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一、技术规格、参数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3420"/>
        <w:gridCol w:w="900"/>
        <w:gridCol w:w="1080"/>
        <w:gridCol w:w="1260"/>
      </w:tblGrid>
      <w:tr w14:paraId="728A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D96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86F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货物名称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8D6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规格型号、技术参数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2EBA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40C9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数量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04CE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 w14:paraId="2332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9A82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F90D">
            <w:pPr>
              <w:spacing w:line="5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厨具维修</w:t>
            </w:r>
          </w:p>
        </w:tc>
        <w:tc>
          <w:tcPr>
            <w:tcW w:w="3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F6C3">
            <w:pPr>
              <w:spacing w:line="500" w:lineRule="exact"/>
              <w:jc w:val="center"/>
              <w:rPr>
                <w:rFonts w:ascii="楷体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所有采购商品均按食堂现有产品规格型号、技术参数参照执行，详见询价折扣率清单。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F0D1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FBBD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全年用量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9CC6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  <w:tr w14:paraId="2C3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91B97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B77E">
            <w:pPr>
              <w:spacing w:line="5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油烟管道清洗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FB47E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E3615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33A7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D8F0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广电、报社食堂各2次</w:t>
            </w:r>
          </w:p>
        </w:tc>
      </w:tr>
      <w:tr w14:paraId="163D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0880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477F">
            <w:pPr>
              <w:spacing w:line="50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9ED1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97A0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0510E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2FB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</w:rPr>
            </w:pPr>
          </w:p>
        </w:tc>
      </w:tr>
    </w:tbl>
    <w:p w14:paraId="6843BBF2">
      <w:pPr>
        <w:spacing w:line="50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1663D3F8">
      <w:pPr>
        <w:spacing w:line="5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二、采购要求</w:t>
      </w:r>
    </w:p>
    <w:p w14:paraId="23D6F44E"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1.交货时间：202</w:t>
      </w:r>
      <w:r>
        <w:rPr>
          <w:rFonts w:hint="eastAsia" w:ascii="仿宋_GB2312" w:hAnsi="宋体" w:eastAsia="仿宋_GB2312"/>
          <w:sz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</w:rPr>
        <w:t>年1月</w:t>
      </w:r>
      <w:r>
        <w:rPr>
          <w:rFonts w:hint="eastAsia" w:ascii="仿宋_GB2312" w:hAnsi="宋体" w:eastAsia="仿宋_GB2312"/>
          <w:sz w:val="28"/>
          <w:lang w:val="en-US" w:eastAsia="zh-CN"/>
        </w:rPr>
        <w:t>17</w:t>
      </w:r>
      <w:r>
        <w:rPr>
          <w:rFonts w:hint="eastAsia" w:ascii="仿宋_GB2312" w:hAnsi="宋体" w:eastAsia="仿宋_GB2312"/>
          <w:sz w:val="28"/>
        </w:rPr>
        <w:t>日—202</w:t>
      </w:r>
      <w:r>
        <w:rPr>
          <w:rFonts w:hint="eastAsia" w:ascii="仿宋_GB2312" w:hAnsi="宋体" w:eastAsia="仿宋_GB2312"/>
          <w:sz w:val="28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</w:rPr>
        <w:t>年1月</w:t>
      </w:r>
      <w:r>
        <w:rPr>
          <w:rFonts w:hint="eastAsia" w:ascii="仿宋_GB2312" w:hAnsi="宋体" w:eastAsia="仿宋_GB2312"/>
          <w:sz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宋体" w:eastAsia="仿宋_GB2312"/>
          <w:sz w:val="28"/>
        </w:rPr>
        <w:t>日。</w:t>
      </w:r>
    </w:p>
    <w:p w14:paraId="4835E4D8"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2.交货地点：西陵二路88号广电园区食堂；东山大道119号报社食堂。</w:t>
      </w:r>
    </w:p>
    <w:p w14:paraId="03E3A160">
      <w:pPr>
        <w:spacing w:line="500" w:lineRule="exact"/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3.付款方式：维修季度结算；油烟管道清洗半年结算。</w:t>
      </w:r>
    </w:p>
    <w:p w14:paraId="0206891F"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4.项目验收（可试用）：需要</w:t>
      </w:r>
    </w:p>
    <w:p w14:paraId="72CB8E78">
      <w:pPr>
        <w:spacing w:line="500" w:lineRule="exact"/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5、文件响应要求：响应时间不得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高</w:t>
      </w:r>
      <w:r>
        <w:rPr>
          <w:rFonts w:hint="eastAsia" w:ascii="仿宋_GB2312" w:eastAsia="仿宋_GB2312"/>
          <w:bCs/>
          <w:sz w:val="28"/>
          <w:szCs w:val="28"/>
        </w:rPr>
        <w:t>于1小时，2小时内完成抢修任务。</w:t>
      </w:r>
    </w:p>
    <w:p w14:paraId="5154FC7E">
      <w:pPr>
        <w:spacing w:line="500" w:lineRule="exact"/>
        <w:ind w:left="2625" w:leftChars="250" w:hanging="2100" w:hangingChars="7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sz w:val="28"/>
        </w:rPr>
        <w:t>6.售后服务要求：</w:t>
      </w:r>
      <w:r>
        <w:rPr>
          <w:rFonts w:hint="eastAsia" w:ascii="仿宋_GB2312" w:eastAsia="仿宋_GB2312"/>
          <w:sz w:val="28"/>
          <w:szCs w:val="28"/>
        </w:rPr>
        <w:t>按询价方所需的品种、规格、数量、质量、及时间安排专人维修配货,所有维修配货产品按照食堂现有规格参数执行，大件核心产品质保期按国标执行，普通产品质保6个月。</w:t>
      </w:r>
    </w:p>
    <w:p w14:paraId="559738AE"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Style w:val="5"/>
          <w:rFonts w:hint="eastAsia"/>
        </w:rPr>
        <w:t>报    价   单</w:t>
      </w:r>
    </w:p>
    <w:p w14:paraId="74D106CE">
      <w:pPr>
        <w:spacing w:line="300" w:lineRule="auto"/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项目名称: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职工食堂202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u w:val="single"/>
        </w:rPr>
        <w:t>年度厨具维修采购报价单</w:t>
      </w:r>
    </w:p>
    <w:tbl>
      <w:tblPr>
        <w:tblStyle w:val="3"/>
        <w:tblW w:w="93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734"/>
        <w:gridCol w:w="1001"/>
        <w:gridCol w:w="1074"/>
        <w:gridCol w:w="1010"/>
        <w:gridCol w:w="1011"/>
        <w:gridCol w:w="1011"/>
        <w:gridCol w:w="764"/>
      </w:tblGrid>
      <w:tr w14:paraId="4F07F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F0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9A1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品      名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2E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A9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配件控制价（元）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CC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折扣率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39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人工费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A5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折扣率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FF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5E3A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95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ECD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800E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FA1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641D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46AC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779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C84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27D5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671D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3312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冰 柜系列</w:t>
            </w:r>
          </w:p>
        </w:tc>
      </w:tr>
      <w:tr w14:paraId="4AC7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F3D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5E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更换双开门冰柜压缩机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E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A5637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76A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6118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CF77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ACD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6F0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1C6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13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更换双开平台雪柜压缩机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36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CD298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DA7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6825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A88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9F3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2F75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B4C0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8C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更换温控器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107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B85FA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6B3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976DE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4A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B1BE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7411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EE33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EE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更换密封胶条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A50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E3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839C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031D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74AD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A15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A886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B3B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B9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蒸饭车系列</w:t>
            </w:r>
          </w:p>
        </w:tc>
      </w:tr>
      <w:tr w14:paraId="5C879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DFB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F83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更换点火总程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0DB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892D5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D3D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92A3">
            <w:pPr>
              <w:ind w:firstLine="211" w:firstLineChars="10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5AA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1B4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56B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B9C5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F5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更换门把手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DA2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531B2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CF8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8C2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5B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89B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35EF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8B4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01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更换密封条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00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副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5425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848E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BAB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8BA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563D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798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86F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F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更换浮球阀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E57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D4B4F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021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BFA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D56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BCB7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952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B5E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4B4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更换电发热管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38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517E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65C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8D45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9BCE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B6EB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F1B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39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4A24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保温菜盘系列</w:t>
            </w:r>
          </w:p>
        </w:tc>
      </w:tr>
      <w:tr w14:paraId="1325C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0F2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BC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更换温控器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0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0C1F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AE15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EF90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A7D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FE1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AFA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F97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5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更换接触器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E08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1988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73A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8F0B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421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4F7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75EA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1909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8C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更换电热管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B5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E9DE7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6701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B0C2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3C2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F4B2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97AF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7DE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636B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节能灶台系列</w:t>
            </w:r>
          </w:p>
        </w:tc>
      </w:tr>
      <w:tr w14:paraId="5E6F9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3FD1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73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更换面板阀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F7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FBF26F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E45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83C6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5F4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2F94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DFE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8D8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9D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更换风机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61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7606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394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58D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30BB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3D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83A7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FD4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52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更换风柜三角皮带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A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8A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871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967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9058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702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ECE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990B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D36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更换摇摆龙头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02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172A2B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0F5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CC9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A8D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C127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7F6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E16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4D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更换六眼煲仔炉阀门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9E3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74E924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820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3D5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BC43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C2E0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293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B2CB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F2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更换金属软管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D5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3E207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147C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0B5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D4C6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66A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DD3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F6ED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E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更换燃气波纹专用管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76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5ABB2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1923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71D76">
            <w:pPr>
              <w:ind w:firstLine="211" w:firstLineChars="10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B8BC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D51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FFD0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E731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AF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更换燃气波纹专用管螺帽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C2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624B34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958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C2BA7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B189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ACAE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167C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2351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E9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更换燃气炉头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00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1C54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ED8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6419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C417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FEBE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D2F0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53DD2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6C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更换炉膛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90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2BDB35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CF1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ECC2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A7E7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B1A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BF87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EF6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E9C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更换压板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468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E49D7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A1A2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49F8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BF2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738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624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35B3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2FD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更换带硅胶管卡簧点火针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99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1A089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3C91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B91B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10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6CE6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D1FE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95CE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88EA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03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更换熄火保护控制器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CB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84576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160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086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CB9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9570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4B1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93DF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D01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B2F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更换铝箔管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5E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7101AB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3C07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2434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2CD1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5EDD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AA5D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5247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DF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更换喉箍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F8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4DF7A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FA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2AF14">
            <w:pPr>
              <w:ind w:firstLine="211" w:firstLineChars="10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B1E7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D773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D87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C6C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69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小型机械系列</w:t>
            </w:r>
          </w:p>
        </w:tc>
      </w:tr>
      <w:tr w14:paraId="21FC7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C80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B2F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更换和面机皮带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450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4F15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FB0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8BE6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B377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DDF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AEBC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E96E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B00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更换压面机电源开关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D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200BE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CC77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5D0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471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0EAD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4C79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F6B2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BB1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更换制冰机温控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DC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DCA29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5B7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DD6D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6392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116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134D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7BE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9B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更换绞肉机电源开关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DCE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A424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A4BA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6E3BE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BFA9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3A8C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5F6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5301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15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更换绞肉机皮带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96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80B1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33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37B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4EF5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808F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68E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3583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0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更换豆浆机纱网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74B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265B0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70F2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B33C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108E2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0FE7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A7D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DE0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E0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煮面桶系列</w:t>
            </w:r>
          </w:p>
        </w:tc>
      </w:tr>
      <w:tr w14:paraId="24831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816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50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更换控制器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902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707DF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145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D8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D1C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956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A8E5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FD8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9BF80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64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更换火排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8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DAE53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157D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AD2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01B8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F8E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8CA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D40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0EE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更换电源总程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4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8EFC6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F195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F1CB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CE83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545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50D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F49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302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default"/>
                <w:lang w:bidi="ar"/>
              </w:rPr>
              <w:t>小型电器系列</w:t>
            </w:r>
          </w:p>
        </w:tc>
      </w:tr>
      <w:tr w14:paraId="4B18E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78C0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52B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更换电烤箱温控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1D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94F85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130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E34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8F19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1467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EFA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3B17D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4E8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10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更换热水器温控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96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C9054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AB7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0AB74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C16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F1A5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8202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791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8B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更换电饼铛温控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00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BCB9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8B95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4F25C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5CC3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D310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D2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FAC24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99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更换电油炸锅温控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6A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BA2B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576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404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FC8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783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BF4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DDAE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494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更换开水器温控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960B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98071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EDF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EEC4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43F6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1930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CE64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90E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906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更换开水器龙头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6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DB6C36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18DA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BF4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6F6A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233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3A98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D691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9A4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更换双头果汁鼎龙头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95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3A5F8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B095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5F1E8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F80F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F8E0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53F7B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971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F68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更换灭蚊灯灯管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A7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4C9D5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98F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4FDF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8144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45E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9D7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A3D9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659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收餐车系列</w:t>
            </w:r>
          </w:p>
        </w:tc>
      </w:tr>
      <w:tr w14:paraId="2F73A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352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52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车体焊接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E22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74CD7B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76E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12ABB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130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DD9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23D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EFB5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683BE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BC1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滚轮更换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14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30616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4BAD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DA5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548B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FA04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726A3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E4BCC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91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把手更换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7B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02099E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429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1111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20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691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7AE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4470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B6B2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513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消毒柜系列</w:t>
            </w:r>
          </w:p>
        </w:tc>
      </w:tr>
      <w:tr w14:paraId="6A7EB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3493B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463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更换微波管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3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AEC9CA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105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3FE54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70D6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8E4E7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A9D0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4D6B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AF9D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50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更换电源总成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05C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B1F8D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BDF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FC55A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40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DA04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FC9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1E9A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4EB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075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        </w:t>
            </w:r>
            <w:r>
              <w:rPr>
                <w:rStyle w:val="6"/>
                <w:rFonts w:hint="default"/>
                <w:lang w:bidi="ar"/>
              </w:rPr>
              <w:t>洗碗池系列</w:t>
            </w:r>
          </w:p>
        </w:tc>
      </w:tr>
      <w:tr w14:paraId="0AE2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EDE8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67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更换下出水管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7A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F232C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03C8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CEC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2B5A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4673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B77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197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F9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更换双温水龙头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B2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DF5BF7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D1439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6C6A6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50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F3F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278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23E00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0C7F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119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档水隔板焊接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B01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C1EE9">
            <w:pPr>
              <w:widowControl/>
              <w:jc w:val="center"/>
              <w:textAlignment w:val="top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B967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22173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9E8AA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B3F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6AD7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8B4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8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284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其 他</w:t>
            </w:r>
          </w:p>
        </w:tc>
      </w:tr>
      <w:tr w14:paraId="43FF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0B3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FF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餐桌椅维修保养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537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94F813">
            <w:pPr>
              <w:widowControl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31D3D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E965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   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80A9B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DF21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14:paraId="0A5D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BE5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8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油烟管道清洗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02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次</w:t>
            </w:r>
          </w:p>
        </w:tc>
        <w:tc>
          <w:tcPr>
            <w:tcW w:w="3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6382E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5600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83585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63A23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4次</w:t>
            </w:r>
          </w:p>
        </w:tc>
      </w:tr>
      <w:tr w14:paraId="04139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36979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4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D3D3"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配件报价折扣率：</w:t>
            </w:r>
          </w:p>
        </w:tc>
        <w:tc>
          <w:tcPr>
            <w:tcW w:w="3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0DE3">
            <w:pPr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工时报价折扣率：</w:t>
            </w:r>
          </w:p>
        </w:tc>
      </w:tr>
    </w:tbl>
    <w:p w14:paraId="4F3F140F">
      <w:pPr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注：1.所有价格均用人民币表示，单位为元，精确到个数位。</w:t>
      </w:r>
    </w:p>
    <w:p w14:paraId="5ECC6CCE">
      <w:pPr>
        <w:spacing w:line="300" w:lineRule="auto"/>
        <w:ind w:firstLine="57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2.本项目总报价为</w:t>
      </w:r>
      <w:r>
        <w:rPr>
          <w:rFonts w:hint="eastAsia" w:ascii="仿宋_GB2312" w:eastAsia="仿宋_GB2312"/>
          <w:sz w:val="28"/>
          <w:szCs w:val="28"/>
        </w:rPr>
        <w:t>货款、包装费、运杂费、安装测试费、技术培训费、售后服务开支、风险费、税金、利润等各种应有费用的</w:t>
      </w:r>
      <w:r>
        <w:rPr>
          <w:rFonts w:hint="eastAsia" w:ascii="仿宋_GB2312" w:hAnsi="宋体" w:eastAsia="仿宋_GB2312"/>
          <w:sz w:val="28"/>
          <w:szCs w:val="28"/>
        </w:rPr>
        <w:t>总和。</w:t>
      </w:r>
    </w:p>
    <w:p w14:paraId="514304D8">
      <w:pPr>
        <w:spacing w:line="300" w:lineRule="auto"/>
        <w:ind w:firstLine="57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，因厨房餐厨具维修具有不可预知性，且商品种类名目繁多。采购方在经过市场调研后，按照本食堂现有产品规格型号、技术参数及要求，综合市面厨具供应商报价后，制定控制价作为询价招采上限，并面向市场邀请三家供应商以控制价折扣率方式进行询价招采。</w:t>
      </w:r>
    </w:p>
    <w:p w14:paraId="701FA0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06D77"/>
    <w:rsid w:val="23E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/>
      <w:jc w:val="center"/>
      <w:outlineLvl w:val="0"/>
    </w:pPr>
    <w:rPr>
      <w:rFonts w:ascii="Arial" w:hAnsi="Arial"/>
      <w:b/>
      <w:kern w:val="44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Arial" w:hAnsi="Arial"/>
      <w:b/>
      <w:kern w:val="44"/>
      <w:sz w:val="32"/>
      <w:szCs w:val="20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1320</Characters>
  <Lines>0</Lines>
  <Paragraphs>0</Paragraphs>
  <TotalTime>3</TotalTime>
  <ScaleCrop>false</ScaleCrop>
  <LinksUpToDate>false</LinksUpToDate>
  <CharactersWithSpaces>1447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2026-01-04T07:07:00Z</dcterms:created>
  <dc:creator>Administrator</dc:creator>
  <cp:lastModifiedBy>黄华</cp:lastModifiedBy>
  <dcterms:modified xsi:type="dcterms:W3CDTF">2026-01-09T03:12:08Z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eyJoZGlkIjoiOWNjZjIyNDBiYjk0ZmY5Y2UzZmMyNGUyNjYyYzY3OWQiLCJ1c2VySWQiOiIyOTg3NzM5OTUifQ==</vt:lpwstr>
  </property>
  <property fmtid="{D5CDD505-2E9C-101B-9397-08002B2CF9AE}" pid="4" name="ICV">
    <vt:lpwstr>1BD925B7326C4F02A293F0792806A9B2_12</vt:lpwstr>
  </property>
</Properties>
</file>